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231929" w14:textId="3CEE67AF" w:rsidR="00D2684E" w:rsidRPr="005E607A" w:rsidRDefault="00D2684E" w:rsidP="00D2684E">
      <w:pPr>
        <w:shd w:val="clear" w:color="auto" w:fill="FFFFFF"/>
        <w:jc w:val="both"/>
        <w:rPr>
          <w:rFonts w:ascii="Arial" w:hAnsi="Arial" w:cs="Arial"/>
          <w:b/>
          <w:bCs/>
          <w:color w:val="000000" w:themeColor="text1"/>
          <w:sz w:val="28"/>
          <w:szCs w:val="28"/>
        </w:rPr>
      </w:pPr>
      <w:r w:rsidRPr="005E607A">
        <w:rPr>
          <w:rFonts w:ascii="Arial" w:hAnsi="Arial" w:cs="Arial"/>
          <w:b/>
          <w:bCs/>
          <w:color w:val="000000" w:themeColor="text1"/>
          <w:sz w:val="28"/>
          <w:szCs w:val="28"/>
        </w:rPr>
        <w:t xml:space="preserve">Subject: Request for Approval to Attend the CIPMM Workshop </w:t>
      </w:r>
      <w:r w:rsidR="00B03BA2">
        <w:rPr>
          <w:rFonts w:ascii="Arial" w:hAnsi="Arial" w:cs="Arial"/>
          <w:b/>
          <w:bCs/>
          <w:color w:val="000000" w:themeColor="text1"/>
          <w:sz w:val="28"/>
          <w:szCs w:val="28"/>
        </w:rPr>
        <w:t>Virtually</w:t>
      </w:r>
    </w:p>
    <w:p w14:paraId="5E891FF2" w14:textId="77777777" w:rsidR="00D2684E" w:rsidRPr="005E607A" w:rsidRDefault="00D2684E" w:rsidP="00D2684E">
      <w:pPr>
        <w:shd w:val="clear" w:color="auto" w:fill="FFFFFF"/>
        <w:jc w:val="both"/>
        <w:rPr>
          <w:rFonts w:ascii="Arial" w:hAnsi="Arial" w:cs="Arial"/>
          <w:color w:val="000000" w:themeColor="text1"/>
          <w:sz w:val="28"/>
          <w:szCs w:val="28"/>
        </w:rPr>
      </w:pPr>
    </w:p>
    <w:p w14:paraId="4D9B6FE3"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Dear (Manager’s Name),</w:t>
      </w:r>
    </w:p>
    <w:p w14:paraId="5F2043A9" w14:textId="77777777" w:rsidR="00D2684E" w:rsidRPr="005E607A" w:rsidRDefault="00D2684E" w:rsidP="00D2684E">
      <w:pPr>
        <w:shd w:val="clear" w:color="auto" w:fill="FFFFFF"/>
        <w:jc w:val="both"/>
        <w:rPr>
          <w:rFonts w:ascii="Arial" w:hAnsi="Arial" w:cs="Arial"/>
          <w:color w:val="000000" w:themeColor="text1"/>
          <w:sz w:val="28"/>
          <w:szCs w:val="28"/>
        </w:rPr>
      </w:pPr>
    </w:p>
    <w:p w14:paraId="7EA215DE" w14:textId="37F8C7D5" w:rsidR="00B03BA2" w:rsidRDefault="00D2684E" w:rsidP="00B03BA2">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 xml:space="preserve">I am writing to request approval to attend the upcoming CIPMM National Workshop on June 3-5, </w:t>
      </w:r>
      <w:r w:rsidR="00B03BA2" w:rsidRPr="005E607A">
        <w:rPr>
          <w:rFonts w:ascii="Arial" w:hAnsi="Arial" w:cs="Arial"/>
          <w:color w:val="000000" w:themeColor="text1"/>
          <w:sz w:val="28"/>
          <w:szCs w:val="28"/>
        </w:rPr>
        <w:t>2025,</w:t>
      </w:r>
      <w:r w:rsidR="00B03BA2">
        <w:rPr>
          <w:rFonts w:ascii="Arial" w:hAnsi="Arial" w:cs="Arial"/>
          <w:color w:val="000000" w:themeColor="text1"/>
          <w:sz w:val="28"/>
          <w:szCs w:val="28"/>
        </w:rPr>
        <w:t xml:space="preserve"> virtually</w:t>
      </w:r>
      <w:r w:rsidRPr="005E607A">
        <w:rPr>
          <w:rFonts w:ascii="Arial" w:hAnsi="Arial" w:cs="Arial"/>
          <w:color w:val="000000" w:themeColor="text1"/>
          <w:sz w:val="28"/>
          <w:szCs w:val="28"/>
        </w:rPr>
        <w:t xml:space="preserve">. </w:t>
      </w:r>
      <w:r w:rsidR="00B03BA2" w:rsidRPr="00B03BA2">
        <w:rPr>
          <w:rFonts w:ascii="Arial" w:hAnsi="Arial" w:cs="Arial"/>
          <w:color w:val="000000" w:themeColor="text1"/>
          <w:sz w:val="28"/>
          <w:szCs w:val="28"/>
        </w:rPr>
        <w:t>This event is a nationally recognized professional development opportunity for professionals in procurement and materiel management, and the virtual format offers a convenient, cost-effective way to benefit from the program</w:t>
      </w:r>
      <w:r w:rsidR="00B03BA2">
        <w:rPr>
          <w:rFonts w:ascii="Arial" w:hAnsi="Arial" w:cs="Arial"/>
          <w:color w:val="000000" w:themeColor="text1"/>
          <w:sz w:val="28"/>
          <w:szCs w:val="28"/>
        </w:rPr>
        <w:t xml:space="preserve"> - </w:t>
      </w:r>
      <w:r w:rsidR="00B03BA2" w:rsidRPr="00B03BA2">
        <w:rPr>
          <w:rFonts w:ascii="Arial" w:hAnsi="Arial" w:cs="Arial"/>
          <w:color w:val="000000" w:themeColor="text1"/>
          <w:sz w:val="28"/>
          <w:szCs w:val="28"/>
        </w:rPr>
        <w:t>without the need for travel or time away from the office.</w:t>
      </w:r>
      <w:r w:rsidR="00B03BA2">
        <w:rPr>
          <w:rFonts w:ascii="Arial" w:hAnsi="Arial" w:cs="Arial"/>
          <w:color w:val="000000" w:themeColor="text1"/>
          <w:sz w:val="28"/>
          <w:szCs w:val="28"/>
        </w:rPr>
        <w:t xml:space="preserve"> </w:t>
      </w:r>
      <w:r w:rsidR="00B03BA2" w:rsidRPr="00B03BA2">
        <w:rPr>
          <w:rFonts w:ascii="Arial" w:hAnsi="Arial" w:cs="Arial"/>
          <w:color w:val="000000" w:themeColor="text1"/>
          <w:sz w:val="28"/>
          <w:szCs w:val="28"/>
        </w:rPr>
        <w:t xml:space="preserve">This format </w:t>
      </w:r>
      <w:r w:rsidR="00B03BA2">
        <w:rPr>
          <w:rFonts w:ascii="Arial" w:hAnsi="Arial" w:cs="Arial"/>
          <w:color w:val="000000" w:themeColor="text1"/>
          <w:sz w:val="28"/>
          <w:szCs w:val="28"/>
        </w:rPr>
        <w:t xml:space="preserve">will </w:t>
      </w:r>
      <w:r w:rsidR="00B03BA2" w:rsidRPr="00B03BA2">
        <w:rPr>
          <w:rFonts w:ascii="Arial" w:hAnsi="Arial" w:cs="Arial"/>
          <w:color w:val="000000" w:themeColor="text1"/>
          <w:sz w:val="28"/>
          <w:szCs w:val="28"/>
        </w:rPr>
        <w:t xml:space="preserve">allow me to gain valuable insight and upskill while staying connected to my day-to-day responsibilities. I also intend to share key takeaways with colleagues in our department and apply relevant knowledge and tools directly to </w:t>
      </w:r>
      <w:r w:rsidR="00B03BA2">
        <w:rPr>
          <w:rFonts w:ascii="Arial" w:hAnsi="Arial" w:cs="Arial"/>
          <w:color w:val="000000" w:themeColor="text1"/>
          <w:sz w:val="28"/>
          <w:szCs w:val="28"/>
        </w:rPr>
        <w:t xml:space="preserve">my </w:t>
      </w:r>
      <w:r w:rsidR="00B03BA2" w:rsidRPr="00B03BA2">
        <w:rPr>
          <w:rFonts w:ascii="Arial" w:hAnsi="Arial" w:cs="Arial"/>
          <w:color w:val="000000" w:themeColor="text1"/>
          <w:sz w:val="28"/>
          <w:szCs w:val="28"/>
        </w:rPr>
        <w:t>work.</w:t>
      </w:r>
    </w:p>
    <w:p w14:paraId="1C365E2B" w14:textId="77777777" w:rsidR="00B03BA2" w:rsidRDefault="00B03BA2" w:rsidP="00D2684E">
      <w:pPr>
        <w:shd w:val="clear" w:color="auto" w:fill="FFFFFF"/>
        <w:jc w:val="both"/>
        <w:rPr>
          <w:rFonts w:ascii="Arial" w:hAnsi="Arial" w:cs="Arial"/>
          <w:color w:val="000000" w:themeColor="text1"/>
          <w:sz w:val="28"/>
          <w:szCs w:val="28"/>
        </w:rPr>
      </w:pPr>
    </w:p>
    <w:p w14:paraId="73D08F52" w14:textId="12822463"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This year's</w:t>
      </w:r>
      <w:r w:rsidR="00B03BA2">
        <w:rPr>
          <w:rFonts w:ascii="Arial" w:hAnsi="Arial" w:cs="Arial"/>
          <w:color w:val="000000" w:themeColor="text1"/>
          <w:sz w:val="28"/>
          <w:szCs w:val="28"/>
        </w:rPr>
        <w:t xml:space="preserve"> </w:t>
      </w:r>
      <w:r w:rsidRPr="005E607A">
        <w:rPr>
          <w:rFonts w:ascii="Arial" w:hAnsi="Arial" w:cs="Arial"/>
          <w:color w:val="000000" w:themeColor="text1"/>
          <w:sz w:val="28"/>
          <w:szCs w:val="28"/>
        </w:rPr>
        <w:t xml:space="preserve">theme is "Shaping the Future: Procurement and Materiel Management in Action", and the Premier Partner is Shared Services Canada. </w:t>
      </w:r>
    </w:p>
    <w:p w14:paraId="23173055" w14:textId="77777777" w:rsidR="00D2684E" w:rsidRPr="005E607A" w:rsidRDefault="00D2684E" w:rsidP="00D2684E">
      <w:pPr>
        <w:shd w:val="clear" w:color="auto" w:fill="FFFFFF"/>
        <w:jc w:val="both"/>
        <w:rPr>
          <w:rFonts w:ascii="Arial" w:hAnsi="Arial" w:cs="Arial"/>
          <w:color w:val="000000" w:themeColor="text1"/>
          <w:sz w:val="28"/>
          <w:szCs w:val="28"/>
        </w:rPr>
      </w:pPr>
    </w:p>
    <w:p w14:paraId="4BA5E3CD" w14:textId="25BA94C0"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 xml:space="preserve">The CIPMM National Workshop is one-of-a-kind, long-standing learning and networking event in Canada with the focus on procurement and materiel management for the public sector, bringing together </w:t>
      </w:r>
      <w:r w:rsidRPr="004B0D04">
        <w:rPr>
          <w:rFonts w:ascii="Arial" w:hAnsi="Arial" w:cs="Arial"/>
          <w:color w:val="000000" w:themeColor="text1"/>
          <w:sz w:val="28"/>
          <w:szCs w:val="28"/>
        </w:rPr>
        <w:t>speakers from a wide range of government departments and industry organizations</w:t>
      </w:r>
      <w:r w:rsidRPr="005E607A">
        <w:rPr>
          <w:rFonts w:ascii="Arial" w:hAnsi="Arial" w:cs="Arial"/>
          <w:color w:val="000000" w:themeColor="text1"/>
          <w:sz w:val="28"/>
          <w:szCs w:val="28"/>
        </w:rPr>
        <w:t xml:space="preserve"> to share insights, best practices, and innovative solutions tailored to government operations.</w:t>
      </w:r>
    </w:p>
    <w:p w14:paraId="36210EC8" w14:textId="77777777" w:rsidR="00D2684E" w:rsidRPr="005E607A" w:rsidRDefault="00D2684E" w:rsidP="00D2684E">
      <w:pPr>
        <w:shd w:val="clear" w:color="auto" w:fill="FFFFFF"/>
        <w:jc w:val="both"/>
        <w:rPr>
          <w:rFonts w:ascii="Arial" w:hAnsi="Arial" w:cs="Arial"/>
          <w:color w:val="000000" w:themeColor="text1"/>
          <w:sz w:val="28"/>
          <w:szCs w:val="28"/>
        </w:rPr>
      </w:pPr>
    </w:p>
    <w:p w14:paraId="2D40EA4C"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 xml:space="preserve">On September 15, 2017, the Comptroller General of Canada, the government-wide functional lead for procurement and materiel management, determined that the CIPMM National Workshop is to be considered training. This means that departments no longer need to request conference and event approval to attend the National Workshop. Departments simply need to follow their regular training approval processes. Additionally, my participation in the CIPMM National </w:t>
      </w:r>
      <w:r>
        <w:rPr>
          <w:rFonts w:ascii="Arial" w:hAnsi="Arial" w:cs="Arial"/>
          <w:color w:val="000000" w:themeColor="text1"/>
          <w:sz w:val="28"/>
          <w:szCs w:val="28"/>
        </w:rPr>
        <w:t>W</w:t>
      </w:r>
      <w:r w:rsidRPr="005E607A">
        <w:rPr>
          <w:rFonts w:ascii="Arial" w:hAnsi="Arial" w:cs="Arial"/>
          <w:color w:val="000000" w:themeColor="text1"/>
          <w:sz w:val="28"/>
          <w:szCs w:val="28"/>
        </w:rPr>
        <w:t>orkshop qualifies as official professional development, ensuring time spent at the National Workshop aligns with government training and development priorities.</w:t>
      </w:r>
    </w:p>
    <w:p w14:paraId="2E691EB5" w14:textId="77777777" w:rsidR="00D2684E" w:rsidRDefault="00D2684E" w:rsidP="00D2684E">
      <w:pPr>
        <w:shd w:val="clear" w:color="auto" w:fill="FFFFFF"/>
        <w:jc w:val="both"/>
        <w:rPr>
          <w:rFonts w:ascii="Arial" w:hAnsi="Arial" w:cs="Arial"/>
          <w:color w:val="000000" w:themeColor="text1"/>
          <w:sz w:val="28"/>
          <w:szCs w:val="28"/>
        </w:rPr>
      </w:pPr>
    </w:p>
    <w:p w14:paraId="11CBC8F8" w14:textId="5DF0FC06" w:rsidR="00D2684E" w:rsidRDefault="00D2684E" w:rsidP="00D2684E">
      <w:pPr>
        <w:shd w:val="clear" w:color="auto" w:fill="FFFFFF"/>
        <w:jc w:val="both"/>
        <w:rPr>
          <w:rFonts w:ascii="Arial" w:hAnsi="Arial" w:cs="Arial"/>
          <w:color w:val="222222"/>
          <w:sz w:val="28"/>
          <w:szCs w:val="28"/>
        </w:rPr>
      </w:pPr>
      <w:r w:rsidRPr="005E607A">
        <w:rPr>
          <w:rFonts w:ascii="Arial" w:hAnsi="Arial" w:cs="Arial"/>
          <w:color w:val="000000" w:themeColor="text1"/>
          <w:sz w:val="28"/>
          <w:szCs w:val="28"/>
        </w:rPr>
        <w:t xml:space="preserve">This year’s </w:t>
      </w:r>
      <w:r>
        <w:rPr>
          <w:rFonts w:ascii="Arial" w:hAnsi="Arial" w:cs="Arial"/>
          <w:color w:val="000000" w:themeColor="text1"/>
          <w:sz w:val="28"/>
          <w:szCs w:val="28"/>
        </w:rPr>
        <w:t xml:space="preserve">program </w:t>
      </w:r>
      <w:r w:rsidRPr="005E607A">
        <w:rPr>
          <w:rFonts w:ascii="Arial" w:hAnsi="Arial" w:cs="Arial"/>
          <w:color w:val="000000" w:themeColor="text1"/>
          <w:sz w:val="28"/>
          <w:szCs w:val="28"/>
        </w:rPr>
        <w:t xml:space="preserve">is designed to support practical learning and up-to-date knowledge sharing. </w:t>
      </w:r>
      <w:r w:rsidRPr="00AD75B1">
        <w:rPr>
          <w:rFonts w:ascii="Arial" w:hAnsi="Arial" w:cs="Arial"/>
          <w:color w:val="222222"/>
          <w:sz w:val="28"/>
          <w:szCs w:val="28"/>
        </w:rPr>
        <w:t>The</w:t>
      </w:r>
      <w:r>
        <w:rPr>
          <w:rFonts w:ascii="Arial" w:hAnsi="Arial" w:cs="Arial"/>
          <w:color w:val="222222"/>
          <w:sz w:val="28"/>
          <w:szCs w:val="28"/>
        </w:rPr>
        <w:t xml:space="preserve"> </w:t>
      </w:r>
      <w:r w:rsidR="00B03BA2">
        <w:rPr>
          <w:rFonts w:ascii="Arial" w:hAnsi="Arial" w:cs="Arial"/>
          <w:color w:val="222222"/>
          <w:sz w:val="28"/>
          <w:szCs w:val="28"/>
        </w:rPr>
        <w:t xml:space="preserve">virtual </w:t>
      </w:r>
      <w:r w:rsidRPr="00AD75B1">
        <w:rPr>
          <w:rFonts w:ascii="Arial" w:hAnsi="Arial" w:cs="Arial"/>
          <w:color w:val="222222"/>
          <w:sz w:val="28"/>
          <w:szCs w:val="28"/>
        </w:rPr>
        <w:t xml:space="preserve">agenda features </w:t>
      </w:r>
      <w:r w:rsidR="00B03BA2">
        <w:rPr>
          <w:rFonts w:ascii="Arial" w:hAnsi="Arial" w:cs="Arial"/>
          <w:color w:val="222222"/>
          <w:sz w:val="28"/>
          <w:szCs w:val="28"/>
        </w:rPr>
        <w:t>4 keynote presentations, 19</w:t>
      </w:r>
      <w:r w:rsidRPr="00AD75B1">
        <w:rPr>
          <w:rFonts w:ascii="Arial" w:hAnsi="Arial" w:cs="Arial"/>
          <w:color w:val="222222"/>
          <w:sz w:val="28"/>
          <w:szCs w:val="28"/>
        </w:rPr>
        <w:t xml:space="preserve"> </w:t>
      </w:r>
      <w:r w:rsidR="00B03BA2">
        <w:rPr>
          <w:rFonts w:ascii="Arial" w:hAnsi="Arial" w:cs="Arial"/>
          <w:color w:val="222222"/>
          <w:sz w:val="28"/>
          <w:szCs w:val="28"/>
        </w:rPr>
        <w:t>training</w:t>
      </w:r>
      <w:r w:rsidRPr="00AD75B1">
        <w:rPr>
          <w:rFonts w:ascii="Arial" w:hAnsi="Arial" w:cs="Arial"/>
          <w:color w:val="222222"/>
          <w:sz w:val="28"/>
          <w:szCs w:val="28"/>
        </w:rPr>
        <w:t xml:space="preserve"> sessions, </w:t>
      </w:r>
      <w:r w:rsidR="00B03BA2">
        <w:rPr>
          <w:rFonts w:ascii="Arial" w:hAnsi="Arial" w:cs="Arial"/>
          <w:color w:val="222222"/>
          <w:sz w:val="28"/>
          <w:szCs w:val="28"/>
        </w:rPr>
        <w:t>3</w:t>
      </w:r>
      <w:r w:rsidRPr="00AD75B1">
        <w:rPr>
          <w:rFonts w:ascii="Arial" w:hAnsi="Arial" w:cs="Arial"/>
          <w:color w:val="222222"/>
          <w:sz w:val="28"/>
          <w:szCs w:val="28"/>
        </w:rPr>
        <w:t xml:space="preserve"> master classes, and </w:t>
      </w:r>
      <w:r w:rsidR="00B03BA2">
        <w:rPr>
          <w:rFonts w:ascii="Arial" w:hAnsi="Arial" w:cs="Arial"/>
          <w:color w:val="222222"/>
          <w:sz w:val="28"/>
          <w:szCs w:val="28"/>
        </w:rPr>
        <w:t>7</w:t>
      </w:r>
      <w:r w:rsidRPr="00AD75B1">
        <w:rPr>
          <w:rFonts w:ascii="Arial" w:hAnsi="Arial" w:cs="Arial"/>
          <w:color w:val="222222"/>
          <w:sz w:val="28"/>
          <w:szCs w:val="28"/>
        </w:rPr>
        <w:t xml:space="preserve"> deep dive sessions</w:t>
      </w:r>
      <w:r>
        <w:rPr>
          <w:rFonts w:ascii="Arial" w:hAnsi="Arial" w:cs="Arial"/>
          <w:color w:val="222222"/>
          <w:sz w:val="28"/>
          <w:szCs w:val="28"/>
        </w:rPr>
        <w:t xml:space="preserve"> - </w:t>
      </w:r>
      <w:r w:rsidRPr="00AD75B1">
        <w:rPr>
          <w:rFonts w:ascii="Arial" w:hAnsi="Arial" w:cs="Arial"/>
          <w:color w:val="222222"/>
          <w:sz w:val="28"/>
          <w:szCs w:val="28"/>
        </w:rPr>
        <w:t xml:space="preserve">each focused on real-world challenges, policy development, and operational best practices. </w:t>
      </w:r>
      <w:r w:rsidR="008F451F">
        <w:rPr>
          <w:rFonts w:ascii="Arial" w:hAnsi="Arial" w:cs="Arial"/>
          <w:color w:val="222222"/>
          <w:sz w:val="28"/>
          <w:szCs w:val="28"/>
        </w:rPr>
        <w:t xml:space="preserve">I’ll have access to over 80 presenters, the ability to ask questions </w:t>
      </w:r>
      <w:r w:rsidR="008F451F">
        <w:rPr>
          <w:rFonts w:ascii="Arial" w:hAnsi="Arial" w:cs="Arial"/>
          <w:color w:val="222222"/>
          <w:sz w:val="28"/>
          <w:szCs w:val="28"/>
        </w:rPr>
        <w:lastRenderedPageBreak/>
        <w:t xml:space="preserve">live during sessions, and the opportunity to engage with colleagues from across Canada online. </w:t>
      </w:r>
      <w:r w:rsidR="00D403D9" w:rsidRPr="00AD75B1">
        <w:rPr>
          <w:rFonts w:ascii="Arial" w:hAnsi="Arial" w:cs="Arial"/>
          <w:color w:val="222222"/>
          <w:sz w:val="28"/>
          <w:szCs w:val="28"/>
        </w:rPr>
        <w:t xml:space="preserve">The third day of the </w:t>
      </w:r>
      <w:r w:rsidR="00D403D9">
        <w:rPr>
          <w:rFonts w:ascii="Arial" w:hAnsi="Arial" w:cs="Arial"/>
          <w:color w:val="222222"/>
          <w:sz w:val="28"/>
          <w:szCs w:val="28"/>
        </w:rPr>
        <w:t>Workshop</w:t>
      </w:r>
      <w:r w:rsidR="00D403D9" w:rsidRPr="00AD75B1">
        <w:rPr>
          <w:rFonts w:ascii="Arial" w:hAnsi="Arial" w:cs="Arial"/>
          <w:color w:val="222222"/>
          <w:sz w:val="28"/>
          <w:szCs w:val="28"/>
        </w:rPr>
        <w:t xml:space="preserve"> has been reformatted </w:t>
      </w:r>
      <w:r w:rsidR="00D403D9">
        <w:rPr>
          <w:rFonts w:ascii="Arial" w:hAnsi="Arial" w:cs="Arial"/>
          <w:color w:val="222222"/>
          <w:sz w:val="28"/>
          <w:szCs w:val="28"/>
        </w:rPr>
        <w:t xml:space="preserve">this year </w:t>
      </w:r>
      <w:r w:rsidR="00D403D9" w:rsidRPr="00AD75B1">
        <w:rPr>
          <w:rFonts w:ascii="Arial" w:hAnsi="Arial" w:cs="Arial"/>
          <w:color w:val="222222"/>
          <w:sz w:val="28"/>
          <w:szCs w:val="28"/>
        </w:rPr>
        <w:t>to concentrate entirely on training, making it a particularly worthwhile investment in professional development.</w:t>
      </w:r>
    </w:p>
    <w:p w14:paraId="51E982F2" w14:textId="77777777" w:rsidR="00D2684E" w:rsidRDefault="00D2684E" w:rsidP="00D2684E">
      <w:pPr>
        <w:shd w:val="clear" w:color="auto" w:fill="FFFFFF"/>
        <w:jc w:val="both"/>
        <w:rPr>
          <w:rFonts w:ascii="Arial" w:hAnsi="Arial" w:cs="Arial"/>
          <w:color w:val="222222"/>
          <w:sz w:val="28"/>
          <w:szCs w:val="28"/>
        </w:rPr>
      </w:pPr>
    </w:p>
    <w:p w14:paraId="0651683E" w14:textId="6007DC18" w:rsidR="00D2684E" w:rsidRDefault="00D403D9" w:rsidP="00D2684E">
      <w:pPr>
        <w:shd w:val="clear" w:color="auto" w:fill="FFFFFF"/>
        <w:jc w:val="both"/>
        <w:rPr>
          <w:rFonts w:ascii="Arial" w:hAnsi="Arial" w:cs="Arial"/>
          <w:color w:val="222222"/>
          <w:sz w:val="28"/>
          <w:szCs w:val="28"/>
        </w:rPr>
      </w:pPr>
      <w:r>
        <w:rPr>
          <w:rFonts w:ascii="Arial" w:hAnsi="Arial" w:cs="Arial"/>
          <w:color w:val="222222"/>
          <w:sz w:val="28"/>
          <w:szCs w:val="28"/>
        </w:rPr>
        <w:t xml:space="preserve">While in-person attendance offers valuable opportunities for face-to-face networking, the virtual option provides its own strong advantages. </w:t>
      </w:r>
      <w:r w:rsidR="00951A46">
        <w:rPr>
          <w:rFonts w:ascii="Arial" w:hAnsi="Arial" w:cs="Arial"/>
          <w:color w:val="222222"/>
          <w:sz w:val="28"/>
          <w:szCs w:val="28"/>
        </w:rPr>
        <w:t>It comes at a fraction of the cost,</w:t>
      </w:r>
      <w:r w:rsidR="00C245FA">
        <w:rPr>
          <w:rFonts w:ascii="Arial" w:hAnsi="Arial" w:cs="Arial"/>
          <w:color w:val="222222"/>
          <w:sz w:val="28"/>
          <w:szCs w:val="28"/>
        </w:rPr>
        <w:t xml:space="preserve"> compared to the in-person option,</w:t>
      </w:r>
      <w:r w:rsidR="00951A46">
        <w:rPr>
          <w:rFonts w:ascii="Arial" w:hAnsi="Arial" w:cs="Arial"/>
          <w:color w:val="222222"/>
          <w:sz w:val="28"/>
          <w:szCs w:val="28"/>
        </w:rPr>
        <w:t xml:space="preserve"> </w:t>
      </w:r>
      <w:r w:rsidR="008F451F">
        <w:rPr>
          <w:rFonts w:ascii="Arial" w:hAnsi="Arial" w:cs="Arial"/>
          <w:color w:val="222222"/>
          <w:sz w:val="28"/>
          <w:szCs w:val="28"/>
        </w:rPr>
        <w:t>with no travel or accommodation required</w:t>
      </w:r>
      <w:r w:rsidR="00951A46">
        <w:rPr>
          <w:rFonts w:ascii="Arial" w:hAnsi="Arial" w:cs="Arial"/>
          <w:color w:val="222222"/>
          <w:sz w:val="28"/>
          <w:szCs w:val="28"/>
        </w:rPr>
        <w:t>, and no time lost in transit – I can be fully present at work right up to the Workshop and return to my regular duties immediately after.</w:t>
      </w:r>
      <w:r w:rsidR="008F451F">
        <w:rPr>
          <w:rFonts w:ascii="Arial" w:hAnsi="Arial" w:cs="Arial"/>
          <w:color w:val="222222"/>
          <w:sz w:val="28"/>
          <w:szCs w:val="28"/>
        </w:rPr>
        <w:t xml:space="preserve"> The virtual format also offers flexibility </w:t>
      </w:r>
      <w:r>
        <w:rPr>
          <w:rFonts w:ascii="Arial" w:hAnsi="Arial" w:cs="Arial"/>
          <w:color w:val="222222"/>
          <w:sz w:val="28"/>
          <w:szCs w:val="28"/>
        </w:rPr>
        <w:t xml:space="preserve">to access </w:t>
      </w:r>
      <w:r w:rsidR="008F451F">
        <w:rPr>
          <w:rFonts w:ascii="Arial" w:hAnsi="Arial" w:cs="Arial"/>
          <w:color w:val="222222"/>
          <w:sz w:val="28"/>
          <w:szCs w:val="28"/>
        </w:rPr>
        <w:t>session recordings on demand</w:t>
      </w:r>
      <w:r w:rsidR="00951A46">
        <w:rPr>
          <w:rFonts w:ascii="Arial" w:hAnsi="Arial" w:cs="Arial"/>
          <w:color w:val="222222"/>
          <w:sz w:val="28"/>
          <w:szCs w:val="28"/>
        </w:rPr>
        <w:t xml:space="preserve"> – allowing me </w:t>
      </w:r>
      <w:r w:rsidR="008F451F">
        <w:rPr>
          <w:rFonts w:ascii="Arial" w:hAnsi="Arial" w:cs="Arial"/>
          <w:color w:val="222222"/>
          <w:sz w:val="28"/>
          <w:szCs w:val="28"/>
        </w:rPr>
        <w:t xml:space="preserve">to balance participation with </w:t>
      </w:r>
      <w:r w:rsidR="00951A46">
        <w:rPr>
          <w:rFonts w:ascii="Arial" w:hAnsi="Arial" w:cs="Arial"/>
          <w:color w:val="222222"/>
          <w:sz w:val="28"/>
          <w:szCs w:val="28"/>
        </w:rPr>
        <w:t xml:space="preserve">ongoing </w:t>
      </w:r>
      <w:r w:rsidR="008F451F">
        <w:rPr>
          <w:rFonts w:ascii="Arial" w:hAnsi="Arial" w:cs="Arial"/>
          <w:color w:val="222222"/>
          <w:sz w:val="28"/>
          <w:szCs w:val="28"/>
        </w:rPr>
        <w:t xml:space="preserve">work </w:t>
      </w:r>
      <w:r w:rsidR="00951A46">
        <w:rPr>
          <w:rFonts w:ascii="Arial" w:hAnsi="Arial" w:cs="Arial"/>
          <w:color w:val="222222"/>
          <w:sz w:val="28"/>
          <w:szCs w:val="28"/>
        </w:rPr>
        <w:t>commitments</w:t>
      </w:r>
      <w:r w:rsidR="00C245FA">
        <w:rPr>
          <w:rFonts w:ascii="Arial" w:hAnsi="Arial" w:cs="Arial"/>
          <w:color w:val="222222"/>
          <w:sz w:val="28"/>
          <w:szCs w:val="28"/>
        </w:rPr>
        <w:t xml:space="preserve"> as needed</w:t>
      </w:r>
      <w:r w:rsidR="00951A46">
        <w:rPr>
          <w:rFonts w:ascii="Arial" w:hAnsi="Arial" w:cs="Arial"/>
          <w:color w:val="222222"/>
          <w:sz w:val="28"/>
          <w:szCs w:val="28"/>
        </w:rPr>
        <w:t xml:space="preserve">. </w:t>
      </w:r>
    </w:p>
    <w:p w14:paraId="7C18BC55" w14:textId="77777777" w:rsidR="00D2684E" w:rsidRPr="00F31C00" w:rsidRDefault="00D2684E" w:rsidP="00D2684E">
      <w:pPr>
        <w:shd w:val="clear" w:color="auto" w:fill="FFFFFF"/>
        <w:jc w:val="both"/>
        <w:rPr>
          <w:rFonts w:ascii="Arial" w:hAnsi="Arial" w:cs="Arial"/>
          <w:color w:val="000000" w:themeColor="text1"/>
          <w:sz w:val="28"/>
          <w:szCs w:val="28"/>
        </w:rPr>
      </w:pPr>
    </w:p>
    <w:p w14:paraId="5BFDF05A"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I’m happy to provide any additional information you may need.</w:t>
      </w:r>
    </w:p>
    <w:p w14:paraId="37FAA70E" w14:textId="77777777" w:rsidR="00D2684E" w:rsidRPr="005E607A" w:rsidRDefault="00D2684E" w:rsidP="00D2684E">
      <w:pPr>
        <w:shd w:val="clear" w:color="auto" w:fill="FFFFFF"/>
        <w:jc w:val="both"/>
        <w:rPr>
          <w:rFonts w:ascii="Arial" w:hAnsi="Arial" w:cs="Arial"/>
          <w:color w:val="000000" w:themeColor="text1"/>
          <w:sz w:val="28"/>
          <w:szCs w:val="28"/>
        </w:rPr>
      </w:pPr>
    </w:p>
    <w:p w14:paraId="25E78F51" w14:textId="77777777" w:rsidR="00D2684E"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Thank you for considering my request.</w:t>
      </w:r>
    </w:p>
    <w:p w14:paraId="3F71D7FD" w14:textId="77777777" w:rsidR="00D2684E" w:rsidRPr="005E607A" w:rsidRDefault="00D2684E" w:rsidP="00D2684E">
      <w:pPr>
        <w:shd w:val="clear" w:color="auto" w:fill="FFFFFF"/>
        <w:jc w:val="both"/>
        <w:rPr>
          <w:rFonts w:ascii="Arial" w:hAnsi="Arial" w:cs="Arial"/>
          <w:color w:val="000000" w:themeColor="text1"/>
          <w:sz w:val="28"/>
          <w:szCs w:val="28"/>
        </w:rPr>
      </w:pPr>
    </w:p>
    <w:p w14:paraId="0D77DC48"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(Your Full Name)</w:t>
      </w:r>
    </w:p>
    <w:p w14:paraId="4A4A61B0"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(Your Position/Title)</w:t>
      </w:r>
    </w:p>
    <w:p w14:paraId="22928B3C" w14:textId="77777777" w:rsidR="00D2684E" w:rsidRPr="005E607A" w:rsidRDefault="00D2684E" w:rsidP="00D2684E">
      <w:pPr>
        <w:shd w:val="clear" w:color="auto" w:fill="FFFFFF"/>
        <w:jc w:val="both"/>
        <w:rPr>
          <w:rFonts w:ascii="Arial" w:hAnsi="Arial" w:cs="Arial"/>
          <w:color w:val="000000" w:themeColor="text1"/>
          <w:sz w:val="28"/>
          <w:szCs w:val="28"/>
        </w:rPr>
      </w:pPr>
      <w:r w:rsidRPr="005E607A">
        <w:rPr>
          <w:rFonts w:ascii="Arial" w:hAnsi="Arial" w:cs="Arial"/>
          <w:color w:val="000000" w:themeColor="text1"/>
          <w:sz w:val="28"/>
          <w:szCs w:val="28"/>
        </w:rPr>
        <w:t>(Your Department)</w:t>
      </w:r>
    </w:p>
    <w:p w14:paraId="6AF43EA8" w14:textId="77777777" w:rsidR="00D2684E" w:rsidRPr="004B0D04" w:rsidRDefault="00D2684E" w:rsidP="00D2684E">
      <w:pPr>
        <w:shd w:val="clear" w:color="auto" w:fill="FFFFFF"/>
        <w:jc w:val="both"/>
        <w:rPr>
          <w:rFonts w:ascii="Arial" w:hAnsi="Arial" w:cs="Arial"/>
          <w:color w:val="222222"/>
          <w:sz w:val="28"/>
          <w:szCs w:val="28"/>
        </w:rPr>
      </w:pPr>
    </w:p>
    <w:p w14:paraId="3714A646" w14:textId="77777777" w:rsidR="00D2684E" w:rsidRPr="004B0D04" w:rsidRDefault="00D2684E" w:rsidP="00D2684E">
      <w:pPr>
        <w:shd w:val="clear" w:color="auto" w:fill="FFFFFF"/>
        <w:rPr>
          <w:rFonts w:ascii="Arial" w:hAnsi="Arial" w:cs="Arial"/>
          <w:sz w:val="28"/>
          <w:szCs w:val="28"/>
        </w:rPr>
      </w:pPr>
      <w:r w:rsidRPr="004B0D04">
        <w:rPr>
          <w:rFonts w:ascii="Arial" w:hAnsi="Arial" w:cs="Arial"/>
          <w:sz w:val="28"/>
          <w:szCs w:val="28"/>
        </w:rPr>
        <w:t>Information about the Workshop</w:t>
      </w:r>
    </w:p>
    <w:p w14:paraId="2E3B8CD8" w14:textId="77777777" w:rsidR="00D2684E" w:rsidRPr="00A638F0" w:rsidRDefault="00D2684E" w:rsidP="00D2684E">
      <w:pPr>
        <w:shd w:val="clear" w:color="auto" w:fill="FFFFFF"/>
        <w:rPr>
          <w:rFonts w:ascii="Arial" w:hAnsi="Arial" w:cs="Arial"/>
          <w:color w:val="222222"/>
          <w:sz w:val="28"/>
          <w:szCs w:val="28"/>
        </w:rPr>
      </w:pPr>
      <w:hyperlink r:id="rId4" w:tgtFrame="_blank" w:history="1">
        <w:r w:rsidRPr="00A638F0">
          <w:rPr>
            <w:rFonts w:ascii="Arial" w:hAnsi="Arial" w:cs="Arial"/>
            <w:color w:val="1155CC"/>
            <w:sz w:val="28"/>
            <w:szCs w:val="28"/>
            <w:u w:val="single"/>
          </w:rPr>
          <w:t>https://cipmm-icagm.ca/2025-national-workshop/</w:t>
        </w:r>
      </w:hyperlink>
      <w:r w:rsidRPr="00A638F0">
        <w:rPr>
          <w:rFonts w:ascii="Arial" w:hAnsi="Arial" w:cs="Arial"/>
          <w:color w:val="222222"/>
          <w:sz w:val="28"/>
          <w:szCs w:val="28"/>
        </w:rPr>
        <w:t>  </w:t>
      </w:r>
    </w:p>
    <w:p w14:paraId="1F9F6E63" w14:textId="77777777" w:rsidR="00D2684E" w:rsidRDefault="00D2684E" w:rsidP="00D2684E"/>
    <w:p w14:paraId="7C38799B" w14:textId="77777777" w:rsidR="00951A46" w:rsidRPr="00A638F0" w:rsidRDefault="00951A46" w:rsidP="00951A46">
      <w:pPr>
        <w:rPr>
          <w:rFonts w:ascii="Arial" w:hAnsi="Arial" w:cs="Arial"/>
          <w:color w:val="073763"/>
          <w:sz w:val="28"/>
          <w:szCs w:val="28"/>
        </w:rPr>
      </w:pPr>
      <w:r w:rsidRPr="00A638F0">
        <w:rPr>
          <w:rFonts w:ascii="Arial" w:hAnsi="Arial" w:cs="Arial"/>
          <w:color w:val="000000" w:themeColor="text1"/>
          <w:sz w:val="28"/>
          <w:szCs w:val="28"/>
        </w:rPr>
        <w:t xml:space="preserve">Virtual Agenda </w:t>
      </w:r>
      <w:r w:rsidRPr="00A638F0">
        <w:rPr>
          <w:rFonts w:ascii="Arial" w:hAnsi="Arial" w:cs="Arial"/>
          <w:color w:val="073763"/>
          <w:sz w:val="28"/>
          <w:szCs w:val="28"/>
        </w:rPr>
        <w:t>: </w:t>
      </w:r>
      <w:hyperlink r:id="rId5" w:tgtFrame="_blank" w:history="1">
        <w:r w:rsidRPr="00A638F0">
          <w:rPr>
            <w:rStyle w:val="Hyperlink"/>
            <w:rFonts w:ascii="Arial" w:eastAsiaTheme="majorEastAsia" w:hAnsi="Arial" w:cs="Arial"/>
            <w:color w:val="1155CC"/>
            <w:sz w:val="28"/>
            <w:szCs w:val="28"/>
          </w:rPr>
          <w:t>https://cipmm-icagm.ca/wp-content/uploads/2025/02/NW25-Preliminary-Virtual-Agenda-EN.pdf</w:t>
        </w:r>
      </w:hyperlink>
    </w:p>
    <w:p w14:paraId="1D9E3249" w14:textId="77777777" w:rsidR="00951A46" w:rsidRPr="00A638F0" w:rsidRDefault="00951A46" w:rsidP="00951A46">
      <w:pPr>
        <w:rPr>
          <w:rFonts w:ascii="Arial" w:hAnsi="Arial" w:cs="Arial"/>
          <w:color w:val="073763"/>
          <w:sz w:val="28"/>
          <w:szCs w:val="28"/>
        </w:rPr>
      </w:pPr>
    </w:p>
    <w:p w14:paraId="1CBECBD3" w14:textId="77777777" w:rsidR="00951A46" w:rsidRPr="00A638F0" w:rsidRDefault="00951A46" w:rsidP="00951A46">
      <w:pPr>
        <w:rPr>
          <w:rFonts w:ascii="Arial" w:hAnsi="Arial" w:cs="Arial"/>
          <w:color w:val="073763"/>
          <w:sz w:val="28"/>
          <w:szCs w:val="28"/>
        </w:rPr>
      </w:pPr>
      <w:r w:rsidRPr="00A638F0">
        <w:rPr>
          <w:rFonts w:ascii="Arial" w:hAnsi="Arial" w:cs="Arial"/>
          <w:color w:val="000000" w:themeColor="text1"/>
          <w:sz w:val="28"/>
          <w:szCs w:val="28"/>
        </w:rPr>
        <w:t>Virtual Registration Form: </w:t>
      </w:r>
      <w:hyperlink r:id="rId6" w:tgtFrame="_blank" w:history="1">
        <w:r w:rsidRPr="00A638F0">
          <w:rPr>
            <w:rStyle w:val="Hyperlink"/>
            <w:rFonts w:ascii="Arial" w:eastAsiaTheme="majorEastAsia" w:hAnsi="Arial" w:cs="Arial"/>
            <w:color w:val="1155CC"/>
            <w:sz w:val="28"/>
            <w:szCs w:val="28"/>
          </w:rPr>
          <w:t>https://cipmm-icagm.ca/wp-content/uploads/2025/02/Virtual-Pass-EN-2.pdf</w:t>
        </w:r>
      </w:hyperlink>
    </w:p>
    <w:p w14:paraId="6990933C" w14:textId="77777777" w:rsidR="00B03BA2" w:rsidRDefault="00B03BA2" w:rsidP="00D2684E"/>
    <w:sectPr w:rsidR="00B03BA2" w:rsidSect="00D2684E">
      <w:pgSz w:w="12240" w:h="15840"/>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84E"/>
    <w:rsid w:val="002152DD"/>
    <w:rsid w:val="00313F13"/>
    <w:rsid w:val="005E4583"/>
    <w:rsid w:val="00870849"/>
    <w:rsid w:val="008F451F"/>
    <w:rsid w:val="00951A46"/>
    <w:rsid w:val="00B03BA2"/>
    <w:rsid w:val="00C245FA"/>
    <w:rsid w:val="00D2684E"/>
    <w:rsid w:val="00D403D9"/>
    <w:rsid w:val="00E67550"/>
    <w:rsid w:val="00EB19C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03A8CC68"/>
  <w15:chartTrackingRefBased/>
  <w15:docId w15:val="{6A695719-9365-9F47-A4A1-7DE875CFF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684E"/>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D2684E"/>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2684E"/>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2684E"/>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2684E"/>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D2684E"/>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D2684E"/>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D2684E"/>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D2684E"/>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D2684E"/>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684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2684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2684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2684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2684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2684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2684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2684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2684E"/>
    <w:rPr>
      <w:rFonts w:eastAsiaTheme="majorEastAsia" w:cstheme="majorBidi"/>
      <w:color w:val="272727" w:themeColor="text1" w:themeTint="D8"/>
    </w:rPr>
  </w:style>
  <w:style w:type="paragraph" w:styleId="Title">
    <w:name w:val="Title"/>
    <w:basedOn w:val="Normal"/>
    <w:next w:val="Normal"/>
    <w:link w:val="TitleChar"/>
    <w:uiPriority w:val="10"/>
    <w:qFormat/>
    <w:rsid w:val="00D2684E"/>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2684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2684E"/>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2684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2684E"/>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D2684E"/>
    <w:rPr>
      <w:i/>
      <w:iCs/>
      <w:color w:val="404040" w:themeColor="text1" w:themeTint="BF"/>
    </w:rPr>
  </w:style>
  <w:style w:type="paragraph" w:styleId="ListParagraph">
    <w:name w:val="List Paragraph"/>
    <w:basedOn w:val="Normal"/>
    <w:uiPriority w:val="34"/>
    <w:qFormat/>
    <w:rsid w:val="00D2684E"/>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D2684E"/>
    <w:rPr>
      <w:i/>
      <w:iCs/>
      <w:color w:val="0F4761" w:themeColor="accent1" w:themeShade="BF"/>
    </w:rPr>
  </w:style>
  <w:style w:type="paragraph" w:styleId="IntenseQuote">
    <w:name w:val="Intense Quote"/>
    <w:basedOn w:val="Normal"/>
    <w:next w:val="Normal"/>
    <w:link w:val="IntenseQuoteChar"/>
    <w:uiPriority w:val="30"/>
    <w:qFormat/>
    <w:rsid w:val="00D2684E"/>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D2684E"/>
    <w:rPr>
      <w:i/>
      <w:iCs/>
      <w:color w:val="0F4761" w:themeColor="accent1" w:themeShade="BF"/>
    </w:rPr>
  </w:style>
  <w:style w:type="character" w:styleId="IntenseReference">
    <w:name w:val="Intense Reference"/>
    <w:basedOn w:val="DefaultParagraphFont"/>
    <w:uiPriority w:val="32"/>
    <w:qFormat/>
    <w:rsid w:val="00D2684E"/>
    <w:rPr>
      <w:b/>
      <w:bCs/>
      <w:smallCaps/>
      <w:color w:val="0F4761" w:themeColor="accent1" w:themeShade="BF"/>
      <w:spacing w:val="5"/>
    </w:rPr>
  </w:style>
  <w:style w:type="character" w:styleId="Hyperlink">
    <w:name w:val="Hyperlink"/>
    <w:basedOn w:val="DefaultParagraphFont"/>
    <w:uiPriority w:val="99"/>
    <w:semiHidden/>
    <w:unhideWhenUsed/>
    <w:rsid w:val="00D268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ipmm-icagm.ca/wp-content/uploads/2025/02/Virtual-Pass-EN-2.pdf" TargetMode="External"/><Relationship Id="rId5" Type="http://schemas.openxmlformats.org/officeDocument/2006/relationships/hyperlink" Target="https://cipmm-icagm.ca/wp-content/uploads/2025/02/NW25-Preliminary-Virtual-Agenda-EN.pdf" TargetMode="External"/><Relationship Id="rId4" Type="http://schemas.openxmlformats.org/officeDocument/2006/relationships/hyperlink" Target="https://cipmm-icagm.ca/2025-national-worksho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Kaliberda</dc:creator>
  <cp:keywords/>
  <dc:description/>
  <cp:lastModifiedBy>Natalia Kaliberda</cp:lastModifiedBy>
  <cp:revision>2</cp:revision>
  <dcterms:created xsi:type="dcterms:W3CDTF">2025-05-04T23:43:00Z</dcterms:created>
  <dcterms:modified xsi:type="dcterms:W3CDTF">2025-05-04T23:43:00Z</dcterms:modified>
</cp:coreProperties>
</file>